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08" w:rsidRDefault="000970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97008" w:rsidRDefault="00097008">
      <w:pPr>
        <w:pStyle w:val="ConsPlusNormal"/>
        <w:jc w:val="both"/>
        <w:outlineLvl w:val="0"/>
      </w:pPr>
    </w:p>
    <w:p w:rsidR="00097008" w:rsidRDefault="00097008">
      <w:pPr>
        <w:pStyle w:val="ConsPlusTitle"/>
        <w:jc w:val="center"/>
        <w:outlineLvl w:val="0"/>
      </w:pPr>
      <w:r>
        <w:t>МИНИСТЕРСТВО СЕЛЬСКОГО ХОЗЯЙСТВА РОССИЙСКОЙ ФЕДЕРАЦИИ</w:t>
      </w:r>
    </w:p>
    <w:p w:rsidR="00097008" w:rsidRDefault="00097008">
      <w:pPr>
        <w:pStyle w:val="ConsPlusTitle"/>
        <w:jc w:val="center"/>
      </w:pPr>
    </w:p>
    <w:p w:rsidR="00097008" w:rsidRDefault="00097008">
      <w:pPr>
        <w:pStyle w:val="ConsPlusTitle"/>
        <w:jc w:val="center"/>
      </w:pPr>
      <w:r>
        <w:t>ФЕДЕРАЛЬНОЕ АГЕНТСТВО ПО РЫБОЛОВСТВУ</w:t>
      </w:r>
    </w:p>
    <w:p w:rsidR="00097008" w:rsidRDefault="00097008">
      <w:pPr>
        <w:pStyle w:val="ConsPlusTitle"/>
        <w:jc w:val="center"/>
      </w:pPr>
    </w:p>
    <w:p w:rsidR="00097008" w:rsidRDefault="00097008">
      <w:pPr>
        <w:pStyle w:val="ConsPlusTitle"/>
        <w:jc w:val="center"/>
      </w:pPr>
      <w:r>
        <w:t>РАСПОРЯЖЕНИЕ</w:t>
      </w:r>
    </w:p>
    <w:p w:rsidR="00097008" w:rsidRDefault="00097008">
      <w:pPr>
        <w:pStyle w:val="ConsPlusTitle"/>
        <w:jc w:val="center"/>
      </w:pPr>
      <w:r>
        <w:t>от 23 августа 2016 г. N 50-р</w:t>
      </w:r>
    </w:p>
    <w:p w:rsidR="00097008" w:rsidRDefault="00097008">
      <w:pPr>
        <w:pStyle w:val="ConsPlusTitle"/>
        <w:jc w:val="center"/>
      </w:pPr>
    </w:p>
    <w:p w:rsidR="00097008" w:rsidRDefault="00097008">
      <w:pPr>
        <w:pStyle w:val="ConsPlusTitle"/>
        <w:jc w:val="center"/>
      </w:pPr>
      <w:r>
        <w:t>ОБ УТВЕРЖДЕНИИ ПОРЯДКА</w:t>
      </w:r>
    </w:p>
    <w:p w:rsidR="00097008" w:rsidRDefault="00097008">
      <w:pPr>
        <w:pStyle w:val="ConsPlusTitle"/>
        <w:jc w:val="center"/>
      </w:pPr>
      <w:r>
        <w:t xml:space="preserve">УВЕДОМЛЕНИЯ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097008" w:rsidRDefault="00097008">
      <w:pPr>
        <w:pStyle w:val="ConsPlusTitle"/>
        <w:jc w:val="center"/>
      </w:pPr>
      <w:r>
        <w:t>СЛУЖАЩИМИ ЦЕНТРАЛЬНОГО И ЗАРУБЕЖНОГО АППАРАТОВ ФЕДЕРАЛЬНОГО</w:t>
      </w:r>
    </w:p>
    <w:p w:rsidR="00097008" w:rsidRDefault="00097008">
      <w:pPr>
        <w:pStyle w:val="ConsPlusTitle"/>
        <w:jc w:val="center"/>
      </w:pPr>
      <w:r>
        <w:t>АГЕНТСТВА ПО РЫБОЛОВСТВУ ПРЕДСТАВИТЕЛЯ НАНИМАТЕЛЯ</w:t>
      </w:r>
    </w:p>
    <w:p w:rsidR="00097008" w:rsidRDefault="00097008">
      <w:pPr>
        <w:pStyle w:val="ConsPlusTitle"/>
        <w:jc w:val="center"/>
      </w:pPr>
      <w:r>
        <w:t>О НАМЕРЕНИИ ВЫПОЛНЯТЬ ИНУЮ ОПЛАЧИВАЕМУЮ РАБОТУ</w:t>
      </w:r>
    </w:p>
    <w:p w:rsidR="00097008" w:rsidRDefault="00097008">
      <w:pPr>
        <w:pStyle w:val="ConsPlusTitle"/>
        <w:jc w:val="center"/>
      </w:pPr>
      <w:r>
        <w:t>(О ВЫПОЛНЕНИИ ИНОЙ ОПЛАЧИВАЕМОЙ РАБОТЫ)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г. N 79-ФЗ "О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обязываю: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центрального и зарубежного аппаратов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2. Руководителей структурных подразделений ознакомить федеральных государственных гражданских служащих центрального и зарубежного аппаратов Федерального агентства по рыболовству с настоящим распоряжением под подпись.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руководителя Федерального агентства по рыболовству Я.А. Багрову.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</w:pPr>
      <w:r>
        <w:t>Врио руководителя</w:t>
      </w:r>
    </w:p>
    <w:p w:rsidR="00097008" w:rsidRDefault="00097008">
      <w:pPr>
        <w:pStyle w:val="ConsPlusNormal"/>
        <w:jc w:val="right"/>
      </w:pPr>
      <w:r>
        <w:t>П.С.САВЧУК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  <w:outlineLvl w:val="0"/>
      </w:pPr>
      <w:r>
        <w:t>Приложение</w:t>
      </w:r>
    </w:p>
    <w:p w:rsidR="00097008" w:rsidRDefault="00097008">
      <w:pPr>
        <w:pStyle w:val="ConsPlusNormal"/>
        <w:jc w:val="right"/>
      </w:pPr>
      <w:r>
        <w:t>к распоряжению Росрыболовства</w:t>
      </w:r>
    </w:p>
    <w:p w:rsidR="00097008" w:rsidRDefault="00097008">
      <w:pPr>
        <w:pStyle w:val="ConsPlusNormal"/>
        <w:jc w:val="right"/>
      </w:pPr>
      <w:r>
        <w:t>от 23.08.2016 N 50-р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Title"/>
        <w:jc w:val="center"/>
      </w:pPr>
      <w:bookmarkStart w:id="0" w:name="P31"/>
      <w:bookmarkEnd w:id="0"/>
      <w:r>
        <w:t>ПОРЯДОК</w:t>
      </w:r>
    </w:p>
    <w:p w:rsidR="00097008" w:rsidRDefault="00097008">
      <w:pPr>
        <w:pStyle w:val="ConsPlusTitle"/>
        <w:jc w:val="center"/>
      </w:pPr>
      <w:r>
        <w:t xml:space="preserve">УВЕДОМЛЕНИЯ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097008" w:rsidRDefault="00097008">
      <w:pPr>
        <w:pStyle w:val="ConsPlusTitle"/>
        <w:jc w:val="center"/>
      </w:pPr>
      <w:r>
        <w:t>СЛУЖАЩИМИ ЦЕНТРАЛЬНОГО И ЗАРУБЕЖНОГО АППАРАТОВ ФЕДЕРАЛЬНОГО</w:t>
      </w:r>
    </w:p>
    <w:p w:rsidR="00097008" w:rsidRDefault="00097008">
      <w:pPr>
        <w:pStyle w:val="ConsPlusTitle"/>
        <w:jc w:val="center"/>
      </w:pPr>
      <w:r>
        <w:t>АГЕНТСТВА ПО РЫБОЛОВСТВУ ПРЕДСТАВИТЕЛЯ НАНИМАТЕЛЯ</w:t>
      </w:r>
    </w:p>
    <w:p w:rsidR="00097008" w:rsidRDefault="00097008">
      <w:pPr>
        <w:pStyle w:val="ConsPlusTitle"/>
        <w:jc w:val="center"/>
      </w:pPr>
      <w:r>
        <w:t>О НАМЕРЕНИИ ВЫПОЛНЯТЬ ИНУЮ ОПЛАЧИВАЕМУЮ РАБОТУ</w:t>
      </w:r>
    </w:p>
    <w:p w:rsidR="00097008" w:rsidRDefault="00097008">
      <w:pPr>
        <w:pStyle w:val="ConsPlusTitle"/>
        <w:jc w:val="center"/>
      </w:pPr>
      <w:r>
        <w:t>(О ВЫПОЛНЕНИИ ИНОЙ ОПЛАЧИВАЕМОЙ РАБОТЫ)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уведомления федеральными государственными гражданскими служащими центрального и зарубежного аппаратов Федерального агентства по рыболовству </w:t>
      </w:r>
      <w:r>
        <w:lastRenderedPageBreak/>
        <w:t>представителя нанимателя о намерении выполнять иную оплачиваемую работу (о выполнении иной оплачиваемой работы) (далее - Порядок) устанавливает процедуру уведомления федеральными государственными гражданскими служащими (далее - гражданский служащий) центрального и зарубежного аппаратов Федерального агентства по рыболовству (далее - Росрыболовство) представителя нанимателя о намерении выполнять иную оплачиваемую работу (о выполнении</w:t>
      </w:r>
      <w:proofErr w:type="gramEnd"/>
      <w:r>
        <w:t xml:space="preserve"> иной оплачиваемой работы) и регистрации этих уведомлений.</w:t>
      </w:r>
    </w:p>
    <w:p w:rsidR="00097008" w:rsidRDefault="00097008">
      <w:pPr>
        <w:pStyle w:val="ConsPlusNormal"/>
        <w:spacing w:before="220"/>
        <w:ind w:firstLine="540"/>
        <w:jc w:val="both"/>
      </w:pPr>
      <w:bookmarkStart w:id="1" w:name="P39"/>
      <w:bookmarkEnd w:id="1"/>
      <w:r>
        <w:t>2. Гражданские служащие, замещающие должности высшей группы должностей федеральной государственной гражданской службы, назначение на которые и освобождение от которых осуществляется Правительством Российской Федерации, письменно уведомляют о намерении выполнять иную оплачиваемую работу Председателя Правительства Российской Федерации.</w:t>
      </w:r>
    </w:p>
    <w:p w:rsidR="00097008" w:rsidRDefault="00097008">
      <w:pPr>
        <w:pStyle w:val="ConsPlusNormal"/>
        <w:spacing w:before="220"/>
        <w:ind w:firstLine="540"/>
        <w:jc w:val="both"/>
      </w:pPr>
      <w:bookmarkStart w:id="2" w:name="P40"/>
      <w:bookmarkEnd w:id="2"/>
      <w:r>
        <w:t>3.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Российской Федерации - руководителя Федерального агентства по рыболовству гражданские служащие, замещающие должности федеральной государственной гражданской службы следующих групп должностей и категорий: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главной группы должностей категории "руководители" (начальники и заместители начальников управлений),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главной группы должностей категории "помощники" (помощники и советники руководителя),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ведущей группы должностей категории "руководители" (начальники самостоятельных отделов (Отдел по защите государственной тайны и Отдел мобилизационной подготовки и мобилизации), заместители начальников отделов, руководители представительств, заместители руководителей представительств, представители и заместители представителей Росрыболовства),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ведущей группы должностей категории "специалисты" (начальники и заместители начальников отделов в управлении, консультанты, ведущие консультанты, советники отделов),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ведущей группы должностей категории "обеспечивающие специалисты" (ведущий специалист 3 разряда),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старшей группы должностей категории "специалисты" (главные специалисты-эксперты, ведущие специалисты-эксперты, специалисты-эксперты),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старшей группы должностей категории "обеспечивающие специалисты" (старшие специалисты 1, 2, 3 разряда),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младшей группы должностей категории "обеспечивающие специалисты" (специалисты 1, 2 разряда).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уведомляют о намерении выполнять иную оплачиваемую работу (о выполнении иной оплачиваемой работы) в день назначения на должность федеральной государственной гражданской службы в соответствии с </w:t>
      </w:r>
      <w:hyperlink w:anchor="P40" w:history="1">
        <w:r>
          <w:rPr>
            <w:color w:val="0000FF"/>
          </w:rPr>
          <w:t>пунктом 3</w:t>
        </w:r>
      </w:hyperlink>
      <w:r>
        <w:t xml:space="preserve"> настоящего Порядка по рекомендуемому образцу согласно </w:t>
      </w:r>
      <w:hyperlink w:anchor="P94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  <w:proofErr w:type="gramEnd"/>
    </w:p>
    <w:p w:rsidR="00097008" w:rsidRDefault="00097008">
      <w:pPr>
        <w:pStyle w:val="ConsPlusNormal"/>
        <w:spacing w:before="220"/>
        <w:ind w:firstLine="540"/>
        <w:jc w:val="both"/>
      </w:pPr>
      <w:r>
        <w:t>5. К иной оплачиваемой работе относится работа, которая выполняется на основании трудового и (или) гражданско-правового договора (договоров).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6. Выполнение иной оплачиваемой работы не должно приводить к конфликту интересов или </w:t>
      </w:r>
      <w:r>
        <w:lastRenderedPageBreak/>
        <w:t>возможности возникновения конфликта интересов при замещении должностей федеральной государственной гражданской службы.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7. Уведомление о намерении выполнять иную оплачиваемую работу (далее - уведомление) составляется гражданскими служащими, указанными в </w:t>
      </w:r>
      <w:hyperlink w:anchor="P40" w:history="1">
        <w:r>
          <w:rPr>
            <w:color w:val="0000FF"/>
          </w:rPr>
          <w:t>пункте 3</w:t>
        </w:r>
      </w:hyperlink>
      <w:r>
        <w:t xml:space="preserve"> настоящего Порядка, по рекомендуемому образцу согласно </w:t>
      </w:r>
      <w:hyperlink w:anchor="P94" w:history="1">
        <w:r>
          <w:rPr>
            <w:color w:val="0000FF"/>
          </w:rPr>
          <w:t>приложению N 1</w:t>
        </w:r>
      </w:hyperlink>
      <w:r>
        <w:t xml:space="preserve"> к настоящему Порядку, до начала выполнения иной оплачиваемой работы.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8. Уведомление направляется в подразделение Росрыболовства, на которое возложены функции по профилактике коррупционных и иных правонарушений.</w:t>
      </w:r>
    </w:p>
    <w:p w:rsidR="00097008" w:rsidRDefault="00097008">
      <w:pPr>
        <w:pStyle w:val="ConsPlusNormal"/>
        <w:spacing w:before="220"/>
        <w:ind w:firstLine="540"/>
        <w:jc w:val="both"/>
      </w:pPr>
      <w:proofErr w:type="gramStart"/>
      <w:r>
        <w:t xml:space="preserve">В целях актуализации информации о выполняемой работе гражданские служащие, за исключением гражданских служащих, указанных в </w:t>
      </w:r>
      <w:hyperlink w:anchor="P39" w:history="1">
        <w:r>
          <w:rPr>
            <w:color w:val="0000FF"/>
          </w:rPr>
          <w:t>пункте 2</w:t>
        </w:r>
      </w:hyperlink>
      <w:r>
        <w:t xml:space="preserve"> настоящего Порядка, ежегодно до 1 февраля текущего года представляют информацию о выполняемой работе в подразделение Росрыболовства, на которое возложены функции по профилактике коррупционных и иных правонарушений, по рекомендуемому образцу согласно </w:t>
      </w:r>
      <w:hyperlink w:anchor="P94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  <w:proofErr w:type="gramEnd"/>
    </w:p>
    <w:p w:rsidR="00097008" w:rsidRDefault="00097008">
      <w:pPr>
        <w:pStyle w:val="ConsPlusNormal"/>
        <w:spacing w:before="220"/>
        <w:ind w:firstLine="540"/>
        <w:jc w:val="both"/>
      </w:pPr>
      <w:r>
        <w:t xml:space="preserve">9. Регистрация уведомления осуществляется подразделением Росрыболовства, на которое возложены функции по профилактике коррупционных и иных правонарушений, в день его поступления в журнале регистрации уведомлений об иной оплачиваемой работе, составленном по форме согласно </w:t>
      </w:r>
      <w:hyperlink w:anchor="P133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На уведомлении ставится отметка "Зарегистрировано" с указанием даты, номера регистрации уведомления, фамилии, инициалов и должности лица, зарегистрировавшего уведомление.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Копия зарегистрированного в установленном порядке уведомления выдается гражданскому служащему на руки либо направляется по почте с уведомлением о получении.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10. Уведомление в течение трех рабочих дней с момента его поступления в подразделение Росрыболовства, на которое возложены функции по профилактике коррупционных и иных правонарушений, направляется заместителю Министра сельского хозяйства Российской Федерации - руководителю Федерального агентства по рыболовству.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11. Уведомление приобщается к личному делу предоставившего его гражданского служащего после рассмотрения заместителем Министра сельского хозяйства Российской Федерации - руководителем Федерального агентства по рыболовству.</w:t>
      </w:r>
    </w:p>
    <w:p w:rsidR="00097008" w:rsidRDefault="00097008">
      <w:pPr>
        <w:pStyle w:val="ConsPlusNormal"/>
        <w:spacing w:before="220"/>
        <w:ind w:firstLine="540"/>
        <w:jc w:val="both"/>
      </w:pPr>
      <w:r>
        <w:t>12. Заместители руководителя Росрыболовства, начальники структурных подразделений Росрыболовства при получении информации о возникновении конфликта интересов в связи с выполнением гражданским служащим иной оплачиваемой работы обращаются в Комиссию по соблюдению требований к служебному поведению гражданских служащих Росрыболовства и урегулированию конфликта интересов.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  <w:outlineLvl w:val="1"/>
      </w:pPr>
      <w:r>
        <w:t>Приложение N 1</w:t>
      </w:r>
    </w:p>
    <w:p w:rsidR="00097008" w:rsidRDefault="00097008">
      <w:pPr>
        <w:pStyle w:val="ConsPlusNormal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097008" w:rsidRDefault="00097008">
      <w:pPr>
        <w:pStyle w:val="ConsPlusNormal"/>
        <w:jc w:val="right"/>
      </w:pPr>
      <w:r>
        <w:t>государственными гражданскими служащими</w:t>
      </w:r>
    </w:p>
    <w:p w:rsidR="00097008" w:rsidRDefault="00097008">
      <w:pPr>
        <w:pStyle w:val="ConsPlusNormal"/>
        <w:jc w:val="right"/>
      </w:pPr>
      <w:r>
        <w:t>центрального и зарубежного аппаратов</w:t>
      </w:r>
    </w:p>
    <w:p w:rsidR="00097008" w:rsidRDefault="00097008">
      <w:pPr>
        <w:pStyle w:val="ConsPlusNormal"/>
        <w:jc w:val="right"/>
      </w:pPr>
      <w:r>
        <w:t>Федерального агентства по рыболовству</w:t>
      </w:r>
    </w:p>
    <w:p w:rsidR="00097008" w:rsidRDefault="00097008">
      <w:pPr>
        <w:pStyle w:val="ConsPlusNormal"/>
        <w:jc w:val="right"/>
      </w:pPr>
      <w:r>
        <w:t>представителя нанимателя о намерении</w:t>
      </w:r>
    </w:p>
    <w:p w:rsidR="00097008" w:rsidRDefault="00097008">
      <w:pPr>
        <w:pStyle w:val="ConsPlusNormal"/>
        <w:jc w:val="right"/>
      </w:pPr>
      <w:r>
        <w:t>выполнять иную оплачиваемую работу</w:t>
      </w:r>
    </w:p>
    <w:p w:rsidR="00097008" w:rsidRDefault="00097008">
      <w:pPr>
        <w:pStyle w:val="ConsPlusNormal"/>
        <w:jc w:val="right"/>
      </w:pPr>
      <w:proofErr w:type="gramStart"/>
      <w:r>
        <w:lastRenderedPageBreak/>
        <w:t>(о выполнении иной оплачиваемой</w:t>
      </w:r>
      <w:proofErr w:type="gramEnd"/>
    </w:p>
    <w:p w:rsidR="00097008" w:rsidRDefault="00097008">
      <w:pPr>
        <w:pStyle w:val="ConsPlusNormal"/>
        <w:jc w:val="right"/>
      </w:pPr>
      <w:r>
        <w:t xml:space="preserve">работы), </w:t>
      </w:r>
      <w:proofErr w:type="gramStart"/>
      <w:r>
        <w:t>утвержденному</w:t>
      </w:r>
      <w:proofErr w:type="gramEnd"/>
      <w:r>
        <w:t xml:space="preserve"> распоряжением</w:t>
      </w:r>
    </w:p>
    <w:p w:rsidR="00097008" w:rsidRDefault="00097008">
      <w:pPr>
        <w:pStyle w:val="ConsPlusNormal"/>
        <w:jc w:val="right"/>
      </w:pPr>
      <w:r>
        <w:t>руководителя Росрыболовства</w:t>
      </w:r>
    </w:p>
    <w:p w:rsidR="00097008" w:rsidRDefault="00097008">
      <w:pPr>
        <w:pStyle w:val="ConsPlusNormal"/>
        <w:jc w:val="right"/>
      </w:pPr>
      <w:r>
        <w:t>от ___________ г. N ____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</w:pPr>
      <w:r>
        <w:t>Рекомендуемый образец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nformat"/>
        <w:jc w:val="both"/>
      </w:pPr>
      <w:r>
        <w:t xml:space="preserve">                                   Заместителю Министра сельского хозяйства</w:t>
      </w:r>
    </w:p>
    <w:p w:rsidR="00097008" w:rsidRDefault="00097008">
      <w:pPr>
        <w:pStyle w:val="ConsPlusNonformat"/>
        <w:jc w:val="both"/>
      </w:pPr>
      <w:r>
        <w:t xml:space="preserve">                                      Российской Федерации - руководителю</w:t>
      </w:r>
    </w:p>
    <w:p w:rsidR="00097008" w:rsidRDefault="00097008">
      <w:pPr>
        <w:pStyle w:val="ConsPlusNonformat"/>
        <w:jc w:val="both"/>
      </w:pPr>
      <w:r>
        <w:t xml:space="preserve">                                     Федерального агентства по рыболовству</w:t>
      </w:r>
    </w:p>
    <w:p w:rsidR="00097008" w:rsidRDefault="000970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97008" w:rsidRDefault="00097008">
      <w:pPr>
        <w:pStyle w:val="ConsPlusNonformat"/>
        <w:jc w:val="both"/>
      </w:pPr>
      <w:r>
        <w:t xml:space="preserve">                                                   (Ф.И.О.)</w:t>
      </w:r>
    </w:p>
    <w:p w:rsidR="00097008" w:rsidRDefault="0009700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97008" w:rsidRDefault="00097008">
      <w:pPr>
        <w:pStyle w:val="ConsPlusNonformat"/>
        <w:jc w:val="both"/>
      </w:pPr>
      <w:r>
        <w:t xml:space="preserve">                                            (наименование должности)</w:t>
      </w:r>
    </w:p>
    <w:p w:rsidR="00097008" w:rsidRDefault="000970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97008" w:rsidRDefault="00097008">
      <w:pPr>
        <w:pStyle w:val="ConsPlusNonformat"/>
        <w:jc w:val="both"/>
      </w:pPr>
      <w:r>
        <w:t xml:space="preserve">                                          (структурное подразделение)</w:t>
      </w:r>
    </w:p>
    <w:p w:rsidR="00097008" w:rsidRDefault="000970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97008" w:rsidRDefault="00097008">
      <w:pPr>
        <w:pStyle w:val="ConsPlusNonformat"/>
        <w:jc w:val="both"/>
      </w:pPr>
      <w:r>
        <w:t xml:space="preserve">                                                   (Ф.И.О.)</w:t>
      </w:r>
    </w:p>
    <w:p w:rsidR="00097008" w:rsidRDefault="000970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97008" w:rsidRDefault="00097008">
      <w:pPr>
        <w:pStyle w:val="ConsPlusNonformat"/>
        <w:jc w:val="both"/>
      </w:pPr>
      <w:r>
        <w:t xml:space="preserve">                                           (адрес места жительства)</w:t>
      </w:r>
    </w:p>
    <w:p w:rsidR="00097008" w:rsidRDefault="00097008">
      <w:pPr>
        <w:pStyle w:val="ConsPlusNonformat"/>
        <w:jc w:val="both"/>
      </w:pPr>
    </w:p>
    <w:p w:rsidR="00097008" w:rsidRDefault="00097008">
      <w:pPr>
        <w:pStyle w:val="ConsPlusNonformat"/>
        <w:jc w:val="both"/>
      </w:pPr>
      <w:bookmarkStart w:id="3" w:name="P94"/>
      <w:bookmarkEnd w:id="3"/>
      <w:r>
        <w:t xml:space="preserve">                                Уведомление</w:t>
      </w:r>
    </w:p>
    <w:p w:rsidR="00097008" w:rsidRDefault="00097008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097008" w:rsidRDefault="00097008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097008" w:rsidRDefault="00097008">
      <w:pPr>
        <w:pStyle w:val="ConsPlusNonformat"/>
        <w:jc w:val="both"/>
      </w:pPr>
    </w:p>
    <w:p w:rsidR="00097008" w:rsidRDefault="00097008">
      <w:pPr>
        <w:pStyle w:val="ConsPlusNonformat"/>
        <w:jc w:val="both"/>
      </w:pPr>
      <w:r>
        <w:t xml:space="preserve">    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097008" w:rsidRDefault="00097008">
      <w:pPr>
        <w:pStyle w:val="ConsPlusNonformat"/>
        <w:jc w:val="both"/>
      </w:pPr>
      <w:r>
        <w:t>г.  N  79-ФЗ  "О  государственной  гражданской службе Российской Федерации"</w:t>
      </w:r>
    </w:p>
    <w:p w:rsidR="00097008" w:rsidRDefault="00097008">
      <w:pPr>
        <w:pStyle w:val="ConsPlusNonformat"/>
        <w:jc w:val="both"/>
      </w:pPr>
      <w:r>
        <w:t>уведомляю  Вас  о  том,  что  я  намерен выполнять иную оплачиваемую работу</w:t>
      </w:r>
    </w:p>
    <w:p w:rsidR="00097008" w:rsidRDefault="00097008">
      <w:pPr>
        <w:pStyle w:val="ConsPlusNonformat"/>
        <w:jc w:val="both"/>
      </w:pPr>
      <w:proofErr w:type="gramStart"/>
      <w:r>
        <w:t>(выполняю  иную  оплачиваемую  работу)  (указать  сведения  о деятельности,</w:t>
      </w:r>
      <w:proofErr w:type="gramEnd"/>
    </w:p>
    <w:p w:rsidR="00097008" w:rsidRDefault="00097008">
      <w:pPr>
        <w:pStyle w:val="ConsPlusNonformat"/>
        <w:jc w:val="both"/>
      </w:pPr>
      <w:r>
        <w:t>которую  собирается осуществлять (осуществляет) федеральный государственный</w:t>
      </w:r>
    </w:p>
    <w:p w:rsidR="00097008" w:rsidRDefault="00097008">
      <w:pPr>
        <w:pStyle w:val="ConsPlusNonformat"/>
        <w:jc w:val="both"/>
      </w:pPr>
      <w:r>
        <w:t>гражданский  служащий,  место  работы,  должность, вид договора, должность,</w:t>
      </w:r>
    </w:p>
    <w:p w:rsidR="00097008" w:rsidRDefault="00097008">
      <w:pPr>
        <w:pStyle w:val="ConsPlusNonformat"/>
        <w:jc w:val="both"/>
      </w:pPr>
      <w:r>
        <w:t>должностные  обязанности, предполагаемую дату начала и окончания выполнения</w:t>
      </w:r>
    </w:p>
    <w:p w:rsidR="00097008" w:rsidRDefault="00097008">
      <w:pPr>
        <w:pStyle w:val="ConsPlusNonformat"/>
        <w:jc w:val="both"/>
      </w:pPr>
      <w:r>
        <w:t>соответствующей работы, иное).</w:t>
      </w:r>
    </w:p>
    <w:p w:rsidR="00097008" w:rsidRDefault="00097008">
      <w:pPr>
        <w:pStyle w:val="ConsPlusNonformat"/>
        <w:jc w:val="both"/>
      </w:pPr>
      <w:r>
        <w:t xml:space="preserve">    Выполнение   указанной   работы   не  повлечет  (не  влечет)  за  собой</w:t>
      </w:r>
    </w:p>
    <w:p w:rsidR="00097008" w:rsidRDefault="00097008">
      <w:pPr>
        <w:pStyle w:val="ConsPlusNonformat"/>
        <w:jc w:val="both"/>
      </w:pPr>
      <w:r>
        <w:t>возникновение конфликта интересов.</w:t>
      </w:r>
    </w:p>
    <w:p w:rsidR="00097008" w:rsidRDefault="00097008">
      <w:pPr>
        <w:pStyle w:val="ConsPlusNonformat"/>
        <w:jc w:val="both"/>
      </w:pPr>
      <w:r>
        <w:t xml:space="preserve">    При   выполнении   указанной   работы  обязуюсь  соблюдать  требования,</w:t>
      </w:r>
    </w:p>
    <w:p w:rsidR="00097008" w:rsidRDefault="00097008">
      <w:pPr>
        <w:pStyle w:val="ConsPlusNonformat"/>
        <w:jc w:val="both"/>
      </w:pPr>
      <w:r>
        <w:t xml:space="preserve">предусмотренные  </w:t>
      </w:r>
      <w:hyperlink r:id="rId8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9" w:history="1">
        <w:r>
          <w:rPr>
            <w:color w:val="0000FF"/>
          </w:rPr>
          <w:t>18</w:t>
        </w:r>
      </w:hyperlink>
      <w:r>
        <w:t xml:space="preserve"> Федерального закона от 27 июля 2004 г.</w:t>
      </w:r>
    </w:p>
    <w:p w:rsidR="00097008" w:rsidRDefault="00097008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097008" w:rsidRDefault="00097008">
      <w:pPr>
        <w:pStyle w:val="ConsPlusNonformat"/>
        <w:jc w:val="both"/>
      </w:pPr>
    </w:p>
    <w:p w:rsidR="00097008" w:rsidRDefault="00097008">
      <w:pPr>
        <w:pStyle w:val="ConsPlusNonformat"/>
        <w:jc w:val="both"/>
      </w:pPr>
      <w:r>
        <w:t>______________                                            _________________</w:t>
      </w:r>
    </w:p>
    <w:p w:rsidR="00097008" w:rsidRDefault="00097008">
      <w:pPr>
        <w:pStyle w:val="ConsPlusNonformat"/>
        <w:jc w:val="both"/>
      </w:pPr>
      <w:r>
        <w:t xml:space="preserve">    (дата)                                                    (подпись)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  <w:outlineLvl w:val="1"/>
      </w:pPr>
      <w:r>
        <w:t>Приложение N 2</w:t>
      </w:r>
    </w:p>
    <w:p w:rsidR="00097008" w:rsidRDefault="00097008">
      <w:pPr>
        <w:pStyle w:val="ConsPlusNormal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097008" w:rsidRDefault="00097008">
      <w:pPr>
        <w:pStyle w:val="ConsPlusNormal"/>
        <w:jc w:val="right"/>
      </w:pPr>
      <w:r>
        <w:t>государственными гражданскими служащими</w:t>
      </w:r>
    </w:p>
    <w:p w:rsidR="00097008" w:rsidRDefault="00097008">
      <w:pPr>
        <w:pStyle w:val="ConsPlusNormal"/>
        <w:jc w:val="right"/>
      </w:pPr>
      <w:r>
        <w:t>центрального и зарубежного аппаратов</w:t>
      </w:r>
    </w:p>
    <w:p w:rsidR="00097008" w:rsidRDefault="00097008">
      <w:pPr>
        <w:pStyle w:val="ConsPlusNormal"/>
        <w:jc w:val="right"/>
      </w:pPr>
      <w:r>
        <w:t>Федерального агентства по рыболовству</w:t>
      </w:r>
    </w:p>
    <w:p w:rsidR="00097008" w:rsidRDefault="00097008">
      <w:pPr>
        <w:pStyle w:val="ConsPlusNormal"/>
        <w:jc w:val="right"/>
      </w:pPr>
      <w:r>
        <w:t>представителя нанимателя о намерении</w:t>
      </w:r>
    </w:p>
    <w:p w:rsidR="00097008" w:rsidRDefault="00097008">
      <w:pPr>
        <w:pStyle w:val="ConsPlusNormal"/>
        <w:jc w:val="right"/>
      </w:pPr>
      <w:r>
        <w:t>выполнять иную оплачиваемую работу</w:t>
      </w:r>
    </w:p>
    <w:p w:rsidR="00097008" w:rsidRDefault="00097008">
      <w:pPr>
        <w:pStyle w:val="ConsPlusNormal"/>
        <w:jc w:val="right"/>
      </w:pPr>
      <w:proofErr w:type="gramStart"/>
      <w:r>
        <w:t>(выполнении иной оплачиваемой</w:t>
      </w:r>
      <w:proofErr w:type="gramEnd"/>
    </w:p>
    <w:p w:rsidR="00097008" w:rsidRDefault="00097008">
      <w:pPr>
        <w:pStyle w:val="ConsPlusNormal"/>
        <w:jc w:val="right"/>
      </w:pPr>
      <w:r>
        <w:t xml:space="preserve">работы), </w:t>
      </w:r>
      <w:proofErr w:type="gramStart"/>
      <w:r>
        <w:t>утвержденному</w:t>
      </w:r>
      <w:proofErr w:type="gramEnd"/>
      <w:r>
        <w:t xml:space="preserve"> распоряжением</w:t>
      </w:r>
    </w:p>
    <w:p w:rsidR="00097008" w:rsidRDefault="00097008">
      <w:pPr>
        <w:pStyle w:val="ConsPlusNormal"/>
        <w:jc w:val="right"/>
      </w:pPr>
      <w:r>
        <w:t>руководителя Росрыболовства</w:t>
      </w:r>
    </w:p>
    <w:p w:rsidR="00097008" w:rsidRDefault="00097008">
      <w:pPr>
        <w:pStyle w:val="ConsPlusNormal"/>
        <w:jc w:val="right"/>
      </w:pPr>
      <w:r>
        <w:t>от ___________ г. N ____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right"/>
      </w:pPr>
      <w:r>
        <w:t>Рекомендуемый образец</w:t>
      </w: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center"/>
      </w:pPr>
      <w:bookmarkStart w:id="4" w:name="P133"/>
      <w:bookmarkEnd w:id="4"/>
      <w:r>
        <w:t>Форма журнала</w:t>
      </w:r>
    </w:p>
    <w:p w:rsidR="00097008" w:rsidRDefault="00097008">
      <w:pPr>
        <w:pStyle w:val="ConsPlusNormal"/>
        <w:jc w:val="center"/>
      </w:pPr>
      <w:r>
        <w:t>регистрации уведомлений о намерении выполнять иную</w:t>
      </w:r>
    </w:p>
    <w:p w:rsidR="00097008" w:rsidRDefault="00097008">
      <w:pPr>
        <w:pStyle w:val="ConsPlusNormal"/>
        <w:jc w:val="center"/>
      </w:pPr>
      <w:r>
        <w:t>оплачиваемую работу (</w:t>
      </w:r>
      <w:proofErr w:type="gramStart"/>
      <w:r>
        <w:t>выполнении</w:t>
      </w:r>
      <w:proofErr w:type="gramEnd"/>
      <w:r>
        <w:t xml:space="preserve"> иной оплачиваемой работы)</w:t>
      </w:r>
    </w:p>
    <w:p w:rsidR="00097008" w:rsidRDefault="00097008">
      <w:pPr>
        <w:pStyle w:val="ConsPlusNormal"/>
        <w:jc w:val="both"/>
      </w:pPr>
    </w:p>
    <w:p w:rsidR="00097008" w:rsidRDefault="00097008">
      <w:pPr>
        <w:sectPr w:rsidR="00097008" w:rsidSect="008C5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788"/>
        <w:gridCol w:w="1800"/>
        <w:gridCol w:w="2324"/>
        <w:gridCol w:w="1694"/>
        <w:gridCol w:w="1701"/>
        <w:gridCol w:w="900"/>
      </w:tblGrid>
      <w:tr w:rsidR="00097008">
        <w:tc>
          <w:tcPr>
            <w:tcW w:w="602" w:type="dxa"/>
          </w:tcPr>
          <w:p w:rsidR="00097008" w:rsidRDefault="0009700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8" w:type="dxa"/>
          </w:tcPr>
          <w:p w:rsidR="00097008" w:rsidRDefault="00097008">
            <w:pPr>
              <w:pStyle w:val="ConsPlusNormal"/>
              <w:jc w:val="center"/>
            </w:pPr>
            <w: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1800" w:type="dxa"/>
          </w:tcPr>
          <w:p w:rsidR="00097008" w:rsidRDefault="00097008">
            <w:pPr>
              <w:pStyle w:val="ConsPlusNormal"/>
              <w:jc w:val="center"/>
            </w:pPr>
            <w: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2324" w:type="dxa"/>
          </w:tcPr>
          <w:p w:rsidR="00097008" w:rsidRDefault="00097008">
            <w:pPr>
              <w:pStyle w:val="ConsPlusNormal"/>
              <w:jc w:val="center"/>
            </w:pPr>
            <w:r>
              <w:t>Дата составления уведомления/поступления в подразделение, на которое возложены функции по профилактике коррупционных и иных правонарушений</w:t>
            </w:r>
          </w:p>
        </w:tc>
        <w:tc>
          <w:tcPr>
            <w:tcW w:w="1694" w:type="dxa"/>
          </w:tcPr>
          <w:p w:rsidR="00097008" w:rsidRDefault="00097008">
            <w:pPr>
              <w:pStyle w:val="ConsPlusNormal"/>
              <w:jc w:val="center"/>
            </w:pPr>
            <w:r>
              <w:t>Ф.И.О. федерального государственного гражданского служащего, принявшего уведомление</w:t>
            </w:r>
          </w:p>
        </w:tc>
        <w:tc>
          <w:tcPr>
            <w:tcW w:w="1701" w:type="dxa"/>
          </w:tcPr>
          <w:p w:rsidR="00097008" w:rsidRDefault="00097008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900" w:type="dxa"/>
          </w:tcPr>
          <w:p w:rsidR="00097008" w:rsidRDefault="0009700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97008">
        <w:tc>
          <w:tcPr>
            <w:tcW w:w="602" w:type="dxa"/>
          </w:tcPr>
          <w:p w:rsidR="00097008" w:rsidRDefault="00097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8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800" w:type="dxa"/>
          </w:tcPr>
          <w:p w:rsidR="00097008" w:rsidRDefault="00097008">
            <w:pPr>
              <w:pStyle w:val="ConsPlusNormal"/>
            </w:pPr>
          </w:p>
        </w:tc>
        <w:tc>
          <w:tcPr>
            <w:tcW w:w="232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69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701" w:type="dxa"/>
          </w:tcPr>
          <w:p w:rsidR="00097008" w:rsidRDefault="00097008">
            <w:pPr>
              <w:pStyle w:val="ConsPlusNormal"/>
            </w:pPr>
          </w:p>
        </w:tc>
        <w:tc>
          <w:tcPr>
            <w:tcW w:w="900" w:type="dxa"/>
          </w:tcPr>
          <w:p w:rsidR="00097008" w:rsidRDefault="00097008">
            <w:pPr>
              <w:pStyle w:val="ConsPlusNormal"/>
            </w:pPr>
          </w:p>
        </w:tc>
      </w:tr>
      <w:tr w:rsidR="00097008">
        <w:tc>
          <w:tcPr>
            <w:tcW w:w="602" w:type="dxa"/>
          </w:tcPr>
          <w:p w:rsidR="00097008" w:rsidRDefault="00097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8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800" w:type="dxa"/>
          </w:tcPr>
          <w:p w:rsidR="00097008" w:rsidRDefault="00097008">
            <w:pPr>
              <w:pStyle w:val="ConsPlusNormal"/>
            </w:pPr>
          </w:p>
        </w:tc>
        <w:tc>
          <w:tcPr>
            <w:tcW w:w="232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69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701" w:type="dxa"/>
          </w:tcPr>
          <w:p w:rsidR="00097008" w:rsidRDefault="00097008">
            <w:pPr>
              <w:pStyle w:val="ConsPlusNormal"/>
            </w:pPr>
          </w:p>
        </w:tc>
        <w:tc>
          <w:tcPr>
            <w:tcW w:w="900" w:type="dxa"/>
          </w:tcPr>
          <w:p w:rsidR="00097008" w:rsidRDefault="00097008">
            <w:pPr>
              <w:pStyle w:val="ConsPlusNormal"/>
            </w:pPr>
          </w:p>
        </w:tc>
      </w:tr>
      <w:tr w:rsidR="00097008">
        <w:tc>
          <w:tcPr>
            <w:tcW w:w="602" w:type="dxa"/>
          </w:tcPr>
          <w:p w:rsidR="00097008" w:rsidRDefault="00097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800" w:type="dxa"/>
          </w:tcPr>
          <w:p w:rsidR="00097008" w:rsidRDefault="00097008">
            <w:pPr>
              <w:pStyle w:val="ConsPlusNormal"/>
            </w:pPr>
          </w:p>
        </w:tc>
        <w:tc>
          <w:tcPr>
            <w:tcW w:w="232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694" w:type="dxa"/>
          </w:tcPr>
          <w:p w:rsidR="00097008" w:rsidRDefault="00097008">
            <w:pPr>
              <w:pStyle w:val="ConsPlusNormal"/>
            </w:pPr>
          </w:p>
        </w:tc>
        <w:tc>
          <w:tcPr>
            <w:tcW w:w="1701" w:type="dxa"/>
          </w:tcPr>
          <w:p w:rsidR="00097008" w:rsidRDefault="00097008">
            <w:pPr>
              <w:pStyle w:val="ConsPlusNormal"/>
            </w:pPr>
          </w:p>
        </w:tc>
        <w:tc>
          <w:tcPr>
            <w:tcW w:w="900" w:type="dxa"/>
          </w:tcPr>
          <w:p w:rsidR="00097008" w:rsidRDefault="00097008">
            <w:pPr>
              <w:pStyle w:val="ConsPlusNormal"/>
            </w:pPr>
          </w:p>
        </w:tc>
      </w:tr>
    </w:tbl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jc w:val="both"/>
      </w:pPr>
    </w:p>
    <w:p w:rsidR="00097008" w:rsidRDefault="000970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622" w:rsidRDefault="00097008">
      <w:bookmarkStart w:id="5" w:name="_GoBack"/>
      <w:bookmarkEnd w:id="5"/>
    </w:p>
    <w:sectPr w:rsidR="009C2622" w:rsidSect="004535F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08"/>
    <w:rsid w:val="00097008"/>
    <w:rsid w:val="009D6E68"/>
    <w:rsid w:val="00A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1542E2F82ACE6CEE4993FEBA7A8A01D21BB3F0AF1E19AB5E315AA89FA68A4E56D1788D547E8D9A0E690F1D43CE6326701D2853AC697540jFC1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1542E2F82ACE6CEE4993FEBA7A8A01D21BB3F0AF1E19AB5E315AA89FA68A4E56D1788D547E8D9D08690F1D43CE6326701D2853AC697540jFC1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1542E2F82ACE6CEE4993FEBA7A8A01D21BB3F0AF1E19AB5E315AA89FA68A4E56D1788D547E8D9D08690F1D43CE6326701D2853AC697540jFC1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1542E2F82ACE6CEE4993FEBA7A8A01D21BB3F0AF1E19AB5E315AA89FA68A4E56D1788D547E8D9803690F1D43CE6326701D2853AC697540jFC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10115</Characters>
  <Application>Microsoft Office Word</Application>
  <DocSecurity>0</DocSecurity>
  <Lines>84</Lines>
  <Paragraphs>23</Paragraphs>
  <ScaleCrop>false</ScaleCrop>
  <Company>МагаданНИРО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1</cp:revision>
  <dcterms:created xsi:type="dcterms:W3CDTF">2021-03-02T01:02:00Z</dcterms:created>
  <dcterms:modified xsi:type="dcterms:W3CDTF">2021-03-02T01:03:00Z</dcterms:modified>
</cp:coreProperties>
</file>