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7A" w:rsidRDefault="00EE687A">
      <w:pPr>
        <w:pStyle w:val="ConsPlusTitlePage"/>
      </w:pPr>
      <w:r>
        <w:t xml:space="preserve">Документ предоставлен </w:t>
      </w:r>
      <w:hyperlink r:id="rId5" w:history="1">
        <w:r>
          <w:rPr>
            <w:color w:val="0000FF"/>
          </w:rPr>
          <w:t>КонсультантПлюс</w:t>
        </w:r>
      </w:hyperlink>
      <w:r>
        <w:br/>
      </w:r>
    </w:p>
    <w:p w:rsidR="00EE687A" w:rsidRDefault="00EE687A">
      <w:pPr>
        <w:pStyle w:val="ConsPlusNormal"/>
        <w:jc w:val="both"/>
        <w:outlineLvl w:val="0"/>
      </w:pPr>
    </w:p>
    <w:p w:rsidR="00EE687A" w:rsidRDefault="00EE687A">
      <w:pPr>
        <w:pStyle w:val="ConsPlusNormal"/>
        <w:outlineLvl w:val="0"/>
      </w:pPr>
      <w:r>
        <w:t>Зарегистрировано в Минюсте России 2 апреля 2014 г. N 31799</w:t>
      </w:r>
    </w:p>
    <w:p w:rsidR="00EE687A" w:rsidRDefault="00EE687A">
      <w:pPr>
        <w:pStyle w:val="ConsPlusNormal"/>
        <w:pBdr>
          <w:top w:val="single" w:sz="6" w:space="0" w:color="auto"/>
        </w:pBdr>
        <w:spacing w:before="100" w:after="100"/>
        <w:jc w:val="both"/>
        <w:rPr>
          <w:sz w:val="2"/>
          <w:szCs w:val="2"/>
        </w:rPr>
      </w:pPr>
    </w:p>
    <w:p w:rsidR="00EE687A" w:rsidRDefault="00EE687A">
      <w:pPr>
        <w:pStyle w:val="ConsPlusNormal"/>
      </w:pPr>
    </w:p>
    <w:p w:rsidR="00EE687A" w:rsidRDefault="00EE687A">
      <w:pPr>
        <w:pStyle w:val="ConsPlusTitle"/>
        <w:jc w:val="center"/>
      </w:pPr>
      <w:r>
        <w:t>МИНИСТЕРСТВО СЕЛЬСКОГО ХОЗЯЙСТВА РОССИЙСКОЙ ФЕДЕРАЦИИ</w:t>
      </w:r>
    </w:p>
    <w:p w:rsidR="00EE687A" w:rsidRDefault="00EE687A">
      <w:pPr>
        <w:pStyle w:val="ConsPlusTitle"/>
        <w:jc w:val="center"/>
      </w:pPr>
    </w:p>
    <w:p w:rsidR="00EE687A" w:rsidRDefault="00EE687A">
      <w:pPr>
        <w:pStyle w:val="ConsPlusTitle"/>
        <w:jc w:val="center"/>
      </w:pPr>
      <w:r>
        <w:t>ФЕДЕРАЛЬНОЕ АГЕНТСТВО ПО РЫБОЛОВСТВУ</w:t>
      </w:r>
    </w:p>
    <w:p w:rsidR="00EE687A" w:rsidRDefault="00EE687A">
      <w:pPr>
        <w:pStyle w:val="ConsPlusTitle"/>
        <w:jc w:val="center"/>
      </w:pPr>
    </w:p>
    <w:p w:rsidR="00EE687A" w:rsidRDefault="00EE687A">
      <w:pPr>
        <w:pStyle w:val="ConsPlusTitle"/>
        <w:jc w:val="center"/>
      </w:pPr>
      <w:r>
        <w:t>ПРИКАЗ</w:t>
      </w:r>
    </w:p>
    <w:p w:rsidR="00EE687A" w:rsidRDefault="00EE687A">
      <w:pPr>
        <w:pStyle w:val="ConsPlusTitle"/>
        <w:jc w:val="center"/>
      </w:pPr>
      <w:r>
        <w:t>от 25 февраля 2014 г. N 111</w:t>
      </w:r>
    </w:p>
    <w:p w:rsidR="00EE687A" w:rsidRDefault="00EE687A">
      <w:pPr>
        <w:pStyle w:val="ConsPlusTitle"/>
        <w:jc w:val="center"/>
      </w:pPr>
    </w:p>
    <w:p w:rsidR="00EE687A" w:rsidRDefault="00EE687A">
      <w:pPr>
        <w:pStyle w:val="ConsPlusTitle"/>
        <w:jc w:val="center"/>
      </w:pPr>
      <w:r>
        <w:t>ОБ УТВЕРЖДЕНИИ ПОРЯДКА</w:t>
      </w:r>
    </w:p>
    <w:p w:rsidR="00EE687A" w:rsidRDefault="00EE687A">
      <w:pPr>
        <w:pStyle w:val="ConsPlusTitle"/>
        <w:jc w:val="center"/>
      </w:pPr>
      <w:r>
        <w:t>ПРЕДСТАВЛЕНИЯ ГРАЖДАНАМИ, ПРЕТЕНДУЮЩИМИ НА ЗАМЕЩЕНИЕ</w:t>
      </w:r>
    </w:p>
    <w:p w:rsidR="00EE687A" w:rsidRDefault="00EE687A">
      <w:pPr>
        <w:pStyle w:val="ConsPlusTitle"/>
        <w:jc w:val="center"/>
      </w:pPr>
      <w:r>
        <w:t>ОТДЕЛЬНЫХ ДОЛЖНОСТЕЙ В ОРГАНИЗАЦИЯХ, СОЗДАННЫХ</w:t>
      </w:r>
    </w:p>
    <w:p w:rsidR="00EE687A" w:rsidRDefault="00EE687A">
      <w:pPr>
        <w:pStyle w:val="ConsPlusTitle"/>
        <w:jc w:val="center"/>
      </w:pPr>
      <w:r>
        <w:t>ДЛЯ ВЫПОЛНЕНИЯ ЗАДАЧ, ПОСТАВЛЕННЫХ ПЕРЕД ФЕДЕРАЛЬНЫМ</w:t>
      </w:r>
    </w:p>
    <w:p w:rsidR="00EE687A" w:rsidRDefault="00EE687A">
      <w:pPr>
        <w:pStyle w:val="ConsPlusTitle"/>
        <w:jc w:val="center"/>
      </w:pPr>
      <w:r>
        <w:t>АГЕНТСТВОМ ПО РЫБОЛОВСТВУ, И РАБОТНИКАМИ, ЗАМЕЩАЮЩИМИ</w:t>
      </w:r>
    </w:p>
    <w:p w:rsidR="00EE687A" w:rsidRDefault="00EE687A">
      <w:pPr>
        <w:pStyle w:val="ConsPlusTitle"/>
        <w:jc w:val="center"/>
      </w:pPr>
      <w:r>
        <w:t>ЭТИ ДОЛЖНОСТИ, СВЕДЕНИЙ О СВОИХ ДОХОДАХ, РАСХОДАХ,</w:t>
      </w:r>
    </w:p>
    <w:p w:rsidR="00EE687A" w:rsidRDefault="00EE687A">
      <w:pPr>
        <w:pStyle w:val="ConsPlusTitle"/>
        <w:jc w:val="center"/>
      </w:pPr>
      <w:r>
        <w:t>ОБ ИМУЩЕСТВЕ И ОБЯЗАТЕЛЬСТВАХ ИМУЩЕСТВЕННОГО ХАРАКТЕРА,</w:t>
      </w:r>
    </w:p>
    <w:p w:rsidR="00EE687A" w:rsidRDefault="00EE687A">
      <w:pPr>
        <w:pStyle w:val="ConsPlusTitle"/>
        <w:jc w:val="center"/>
      </w:pPr>
      <w:r>
        <w:t>А ТАКЖЕ СВЕДЕНИЙ О ДОХОДАХ, РАСХОДАХ, ОБ ИМУЩЕСТВЕ</w:t>
      </w:r>
    </w:p>
    <w:p w:rsidR="00EE687A" w:rsidRDefault="00EE687A">
      <w:pPr>
        <w:pStyle w:val="ConsPlusTitle"/>
        <w:jc w:val="center"/>
      </w:pPr>
      <w:r>
        <w:t>И ОБЯЗАТЕЛЬСТВАХ ИМУЩЕСТВЕННОГО ХАРАКТЕРА СВОИХ</w:t>
      </w:r>
    </w:p>
    <w:p w:rsidR="00EE687A" w:rsidRDefault="00EE687A">
      <w:pPr>
        <w:pStyle w:val="ConsPlusTitle"/>
        <w:jc w:val="center"/>
      </w:pPr>
      <w:r>
        <w:t>СУПРУГИ (СУПРУГА) И НЕСОВЕРШЕННОЛЕТНИХ ДЕТЕЙ</w:t>
      </w:r>
    </w:p>
    <w:p w:rsidR="00EE687A" w:rsidRDefault="00EE687A">
      <w:pPr>
        <w:pStyle w:val="ConsPlusNormal"/>
        <w:ind w:firstLine="540"/>
        <w:jc w:val="both"/>
      </w:pPr>
    </w:p>
    <w:p w:rsidR="00EE687A" w:rsidRDefault="00EE687A">
      <w:pPr>
        <w:pStyle w:val="ConsPlusNormal"/>
        <w:ind w:firstLine="540"/>
        <w:jc w:val="both"/>
      </w:pPr>
      <w:r>
        <w:t xml:space="preserve">Во исполнение </w:t>
      </w:r>
      <w:hyperlink r:id="rId6" w:history="1">
        <w:r>
          <w:rPr>
            <w:color w:val="0000FF"/>
          </w:rPr>
          <w:t>подпункта "б" 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приказываю:</w:t>
      </w:r>
    </w:p>
    <w:p w:rsidR="00EE687A" w:rsidRDefault="00EE687A">
      <w:pPr>
        <w:pStyle w:val="ConsPlusNormal"/>
        <w:spacing w:before="220"/>
        <w:ind w:firstLine="540"/>
        <w:jc w:val="both"/>
      </w:pPr>
      <w:r>
        <w:t xml:space="preserve">1. Утвердить </w:t>
      </w:r>
      <w:hyperlink w:anchor="P42" w:history="1">
        <w:r>
          <w:rPr>
            <w:color w:val="0000FF"/>
          </w:rPr>
          <w:t>Порядок</w:t>
        </w:r>
      </w:hyperlink>
      <w:r>
        <w:t xml:space="preserve"> представления гражданами, претендующими на замещение отдельных должностей в организациях, созданных для выполнения задач, поставленных перед Федеральным агентством по рыболовству, и работниками, замещающими эти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EE687A" w:rsidRDefault="00EE687A">
      <w:pPr>
        <w:pStyle w:val="ConsPlusNormal"/>
        <w:spacing w:before="220"/>
        <w:ind w:firstLine="540"/>
        <w:jc w:val="both"/>
      </w:pPr>
      <w:r>
        <w:t>2. Контроль за исполнением настоящего приказа оставляю за собой.</w:t>
      </w:r>
    </w:p>
    <w:p w:rsidR="00EE687A" w:rsidRDefault="00EE687A">
      <w:pPr>
        <w:pStyle w:val="ConsPlusNormal"/>
        <w:jc w:val="center"/>
      </w:pPr>
    </w:p>
    <w:p w:rsidR="00EE687A" w:rsidRDefault="00EE687A">
      <w:pPr>
        <w:pStyle w:val="ConsPlusNormal"/>
        <w:jc w:val="right"/>
      </w:pPr>
      <w:r>
        <w:t>Заместитель Министра</w:t>
      </w:r>
    </w:p>
    <w:p w:rsidR="00EE687A" w:rsidRDefault="00EE687A">
      <w:pPr>
        <w:pStyle w:val="ConsPlusNormal"/>
        <w:jc w:val="right"/>
      </w:pPr>
      <w:r>
        <w:t>сельского хозяйства</w:t>
      </w:r>
    </w:p>
    <w:p w:rsidR="00EE687A" w:rsidRDefault="00EE687A">
      <w:pPr>
        <w:pStyle w:val="ConsPlusNormal"/>
        <w:jc w:val="right"/>
      </w:pPr>
      <w:r>
        <w:t>Российской Федерации -</w:t>
      </w:r>
    </w:p>
    <w:p w:rsidR="00EE687A" w:rsidRDefault="00EE687A">
      <w:pPr>
        <w:pStyle w:val="ConsPlusNormal"/>
        <w:jc w:val="right"/>
      </w:pPr>
      <w:r>
        <w:t>руководитель Федерального</w:t>
      </w:r>
    </w:p>
    <w:p w:rsidR="00EE687A" w:rsidRDefault="00EE687A">
      <w:pPr>
        <w:pStyle w:val="ConsPlusNormal"/>
        <w:jc w:val="right"/>
      </w:pPr>
      <w:r>
        <w:t>агентства по рыболовству</w:t>
      </w:r>
    </w:p>
    <w:p w:rsidR="00EE687A" w:rsidRDefault="00EE687A">
      <w:pPr>
        <w:pStyle w:val="ConsPlusNormal"/>
        <w:jc w:val="right"/>
      </w:pPr>
      <w:r>
        <w:t>И.В.ШЕСТАКОВ</w:t>
      </w:r>
    </w:p>
    <w:p w:rsidR="00EE687A" w:rsidRDefault="00EE687A">
      <w:pPr>
        <w:pStyle w:val="ConsPlusNormal"/>
        <w:jc w:val="right"/>
      </w:pPr>
    </w:p>
    <w:p w:rsidR="00EE687A" w:rsidRDefault="00EE687A">
      <w:pPr>
        <w:pStyle w:val="ConsPlusNormal"/>
        <w:jc w:val="right"/>
      </w:pPr>
    </w:p>
    <w:p w:rsidR="00EE687A" w:rsidRDefault="00EE687A">
      <w:pPr>
        <w:pStyle w:val="ConsPlusNormal"/>
        <w:jc w:val="right"/>
      </w:pPr>
    </w:p>
    <w:p w:rsidR="00EE687A" w:rsidRDefault="00EE687A">
      <w:pPr>
        <w:pStyle w:val="ConsPlusNormal"/>
        <w:jc w:val="right"/>
      </w:pPr>
    </w:p>
    <w:p w:rsidR="00EE687A" w:rsidRDefault="00EE687A">
      <w:pPr>
        <w:pStyle w:val="ConsPlusNormal"/>
        <w:jc w:val="right"/>
      </w:pPr>
    </w:p>
    <w:p w:rsidR="00EE687A" w:rsidRDefault="00EE687A">
      <w:pPr>
        <w:pStyle w:val="ConsPlusNormal"/>
        <w:jc w:val="right"/>
        <w:outlineLvl w:val="0"/>
      </w:pPr>
      <w:r>
        <w:t>Приложение</w:t>
      </w:r>
    </w:p>
    <w:p w:rsidR="00EE687A" w:rsidRDefault="00EE687A">
      <w:pPr>
        <w:pStyle w:val="ConsPlusNormal"/>
        <w:jc w:val="right"/>
      </w:pPr>
      <w:r>
        <w:t>к приказу Федерального</w:t>
      </w:r>
    </w:p>
    <w:p w:rsidR="00EE687A" w:rsidRDefault="00EE687A">
      <w:pPr>
        <w:pStyle w:val="ConsPlusNormal"/>
        <w:jc w:val="right"/>
      </w:pPr>
      <w:r>
        <w:t>агентства по рыболовству</w:t>
      </w:r>
    </w:p>
    <w:p w:rsidR="00EE687A" w:rsidRDefault="00EE687A">
      <w:pPr>
        <w:pStyle w:val="ConsPlusNormal"/>
        <w:jc w:val="right"/>
      </w:pPr>
      <w:r>
        <w:t>от 25 февраля 2014 г. N 111</w:t>
      </w:r>
    </w:p>
    <w:p w:rsidR="00EE687A" w:rsidRDefault="00EE687A">
      <w:pPr>
        <w:pStyle w:val="ConsPlusNormal"/>
        <w:jc w:val="right"/>
      </w:pPr>
    </w:p>
    <w:p w:rsidR="00EE687A" w:rsidRDefault="00EE687A">
      <w:pPr>
        <w:pStyle w:val="ConsPlusTitle"/>
        <w:jc w:val="center"/>
      </w:pPr>
      <w:bookmarkStart w:id="0" w:name="P42"/>
      <w:bookmarkEnd w:id="0"/>
      <w:r>
        <w:lastRenderedPageBreak/>
        <w:t>ПОРЯДОК</w:t>
      </w:r>
    </w:p>
    <w:p w:rsidR="00EE687A" w:rsidRDefault="00EE687A">
      <w:pPr>
        <w:pStyle w:val="ConsPlusTitle"/>
        <w:jc w:val="center"/>
      </w:pPr>
      <w:r>
        <w:t>ПРЕДСТАВЛЕНИЯ ГРАЖДАНАМИ, ПРЕТЕНДУЮЩИМИ НА ЗАМЕЩЕНИЕ</w:t>
      </w:r>
    </w:p>
    <w:p w:rsidR="00EE687A" w:rsidRDefault="00EE687A">
      <w:pPr>
        <w:pStyle w:val="ConsPlusTitle"/>
        <w:jc w:val="center"/>
      </w:pPr>
      <w:r>
        <w:t>ОТДЕЛЬНЫХ ДОЛЖНОСТЕЙ В ОРГАНИЗАЦИЯХ, СОЗДАННЫХ</w:t>
      </w:r>
    </w:p>
    <w:p w:rsidR="00EE687A" w:rsidRDefault="00EE687A">
      <w:pPr>
        <w:pStyle w:val="ConsPlusTitle"/>
        <w:jc w:val="center"/>
      </w:pPr>
      <w:r>
        <w:t>ДЛЯ ВЫПОЛНЕНИЯ ЗАДАЧ, ПОСТАВЛЕННЫХ ПЕРЕД ФЕДЕРАЛЬНЫМ</w:t>
      </w:r>
    </w:p>
    <w:p w:rsidR="00EE687A" w:rsidRDefault="00EE687A">
      <w:pPr>
        <w:pStyle w:val="ConsPlusTitle"/>
        <w:jc w:val="center"/>
      </w:pPr>
      <w:r>
        <w:t>АГЕНТСТВОМ ПО РЫБОЛОВСТВУ, И РАБОТНИКАМИ, ЗАМЕЩАЮЩИМИ</w:t>
      </w:r>
    </w:p>
    <w:p w:rsidR="00EE687A" w:rsidRDefault="00EE687A">
      <w:pPr>
        <w:pStyle w:val="ConsPlusTitle"/>
        <w:jc w:val="center"/>
      </w:pPr>
      <w:r>
        <w:t>ЭТИ ДОЛЖНОСТИ, СВЕДЕНИЙ О СВОИХ ДОХОДАХ, РАСХОДАХ,</w:t>
      </w:r>
    </w:p>
    <w:p w:rsidR="00EE687A" w:rsidRDefault="00EE687A">
      <w:pPr>
        <w:pStyle w:val="ConsPlusTitle"/>
        <w:jc w:val="center"/>
      </w:pPr>
      <w:r>
        <w:t>ОБ ИМУЩЕСТВЕ И ОБЯЗАТЕЛЬСТВАХ ИМУЩЕСТВЕННОГО ХАРАКТЕРА,</w:t>
      </w:r>
    </w:p>
    <w:p w:rsidR="00EE687A" w:rsidRDefault="00EE687A">
      <w:pPr>
        <w:pStyle w:val="ConsPlusTitle"/>
        <w:jc w:val="center"/>
      </w:pPr>
      <w:r>
        <w:t>А ТАКЖЕ СВЕДЕНИЙ О ДОХОДАХ, РАСХОДАХ, ОБ ИМУЩЕСТВЕ</w:t>
      </w:r>
    </w:p>
    <w:p w:rsidR="00EE687A" w:rsidRDefault="00EE687A">
      <w:pPr>
        <w:pStyle w:val="ConsPlusTitle"/>
        <w:jc w:val="center"/>
      </w:pPr>
      <w:r>
        <w:t>И ОБЯЗАТЕЛЬСТВАХ ИМУЩЕСТВЕННОГО ХАРАКТЕРА СВОИХ</w:t>
      </w:r>
    </w:p>
    <w:p w:rsidR="00EE687A" w:rsidRDefault="00EE687A">
      <w:pPr>
        <w:pStyle w:val="ConsPlusTitle"/>
        <w:jc w:val="center"/>
      </w:pPr>
      <w:r>
        <w:t>СУПРУГИ (СУПРУГА) И НЕСОВЕРШЕННОЛЕТНИХ ДЕТЕЙ</w:t>
      </w:r>
    </w:p>
    <w:p w:rsidR="00EE687A" w:rsidRDefault="00EE687A">
      <w:pPr>
        <w:pStyle w:val="ConsPlusNormal"/>
        <w:jc w:val="center"/>
      </w:pPr>
    </w:p>
    <w:p w:rsidR="00EE687A" w:rsidRDefault="00EE687A">
      <w:pPr>
        <w:pStyle w:val="ConsPlusNormal"/>
        <w:jc w:val="center"/>
        <w:outlineLvl w:val="1"/>
      </w:pPr>
      <w:r>
        <w:t>I. Общие положения</w:t>
      </w:r>
    </w:p>
    <w:p w:rsidR="00EE687A" w:rsidRDefault="00EE687A">
      <w:pPr>
        <w:pStyle w:val="ConsPlusNormal"/>
        <w:ind w:firstLine="540"/>
        <w:jc w:val="both"/>
      </w:pPr>
    </w:p>
    <w:p w:rsidR="00EE687A" w:rsidRDefault="00EE687A">
      <w:pPr>
        <w:pStyle w:val="ConsPlusNormal"/>
        <w:ind w:firstLine="540"/>
        <w:jc w:val="both"/>
      </w:pPr>
      <w:r>
        <w:t xml:space="preserve">1. Настоящий Порядок определяет правила представления гражданами, претендующими на замещение должностей, и работниками, замещающими должности, включенные в </w:t>
      </w:r>
      <w:hyperlink r:id="rId7" w:history="1">
        <w:r>
          <w:rPr>
            <w:color w:val="0000FF"/>
          </w:rPr>
          <w:t>Перечень</w:t>
        </w:r>
      </w:hyperlink>
      <w:r>
        <w:t xml:space="preserve"> должностей, замещаемых на основании трудового договора в организациях, созданных для выполнения задач, поставленных перед Федеральным агентством по рыболовству, и находящихся в его ведении,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Росрыболовства от 25 февраля 2013 г. N 131 (зарегистрирован Минюстом России 29 марта 2013 года, регистрационный N 27913) (далее - Перечень),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EE687A" w:rsidRDefault="00EE687A">
      <w:pPr>
        <w:pStyle w:val="ConsPlusNormal"/>
        <w:spacing w:before="220"/>
        <w:ind w:firstLine="540"/>
        <w:jc w:val="both"/>
      </w:pPr>
      <w:r>
        <w:t>2. В организациях, созданных для выполнения задач, поставленных перед Федеральным агентством по рыболовству (далее - Организация):</w:t>
      </w:r>
    </w:p>
    <w:p w:rsidR="00EE687A" w:rsidRDefault="00EE687A">
      <w:pPr>
        <w:pStyle w:val="ConsPlusNormal"/>
        <w:spacing w:before="220"/>
        <w:ind w:firstLine="540"/>
        <w:jc w:val="both"/>
      </w:pPr>
      <w:r>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представляются гражданами, претендующими на замещение должностей, предусмотренных </w:t>
      </w:r>
      <w:hyperlink r:id="rId8" w:history="1">
        <w:r>
          <w:rPr>
            <w:color w:val="0000FF"/>
          </w:rPr>
          <w:t>Перечнем</w:t>
        </w:r>
      </w:hyperlink>
      <w:r>
        <w:t>, и работниками, замещающими должности, предусмотренные Перечнем (далее - граждане и работники соответственно);</w:t>
      </w:r>
    </w:p>
    <w:p w:rsidR="00EE687A" w:rsidRDefault="00EE687A">
      <w:pPr>
        <w:pStyle w:val="ConsPlusNormal"/>
        <w:spacing w:before="220"/>
        <w:ind w:firstLine="540"/>
        <w:jc w:val="both"/>
      </w:pPr>
      <w:r>
        <w:t>сведения о своих расходах, а также сведения о расходах своих супруги (супруга) и несовершеннолетних детей (далее - Сведения о расходах) представляются работниками.</w:t>
      </w:r>
    </w:p>
    <w:p w:rsidR="00EE687A" w:rsidRDefault="00EE687A">
      <w:pPr>
        <w:pStyle w:val="ConsPlusNormal"/>
        <w:spacing w:before="220"/>
        <w:ind w:firstLine="540"/>
        <w:jc w:val="both"/>
      </w:pPr>
      <w:r>
        <w:t xml:space="preserve">3. Сведения о доходах представляются по формам справок, утвержденным </w:t>
      </w:r>
      <w:hyperlink r:id="rId9"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w:t>
      </w:r>
    </w:p>
    <w:p w:rsidR="00EE687A" w:rsidRDefault="00EE68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687A">
        <w:trPr>
          <w:jc w:val="center"/>
        </w:trPr>
        <w:tc>
          <w:tcPr>
            <w:tcW w:w="9294" w:type="dxa"/>
            <w:tcBorders>
              <w:top w:val="nil"/>
              <w:left w:val="single" w:sz="24" w:space="0" w:color="CED3F1"/>
              <w:bottom w:val="nil"/>
              <w:right w:val="single" w:sz="24" w:space="0" w:color="F4F3F8"/>
            </w:tcBorders>
            <w:shd w:val="clear" w:color="auto" w:fill="F4F3F8"/>
          </w:tcPr>
          <w:p w:rsidR="00EE687A" w:rsidRDefault="00EE687A">
            <w:pPr>
              <w:pStyle w:val="ConsPlusNormal"/>
              <w:jc w:val="both"/>
            </w:pPr>
            <w:r>
              <w:rPr>
                <w:color w:val="392C69"/>
              </w:rPr>
              <w:t>КонсультантПлюс: примечание.</w:t>
            </w:r>
          </w:p>
          <w:p w:rsidR="00EE687A" w:rsidRDefault="00EE687A">
            <w:pPr>
              <w:pStyle w:val="ConsPlusNormal"/>
              <w:jc w:val="both"/>
            </w:pPr>
            <w:hyperlink r:id="rId10"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EE687A" w:rsidRDefault="00EE687A">
      <w:pPr>
        <w:pStyle w:val="ConsPlusNormal"/>
        <w:spacing w:before="280"/>
        <w:ind w:firstLine="540"/>
        <w:jc w:val="both"/>
      </w:pPr>
      <w:r>
        <w:t xml:space="preserve">Сведения о расходах представляются по </w:t>
      </w:r>
      <w:hyperlink r:id="rId11" w:history="1">
        <w:r>
          <w:rPr>
            <w:color w:val="0000FF"/>
          </w:rPr>
          <w:t>форме</w:t>
        </w:r>
      </w:hyperlink>
      <w:r>
        <w:t xml:space="preserve"> справки, утвержденной Указом Президента </w:t>
      </w:r>
      <w:r>
        <w:lastRenderedPageBreak/>
        <w:t>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N 49, ст. 6399).</w:t>
      </w:r>
    </w:p>
    <w:p w:rsidR="00EE687A" w:rsidRDefault="00EE687A">
      <w:pPr>
        <w:pStyle w:val="ConsPlusNormal"/>
        <w:ind w:firstLine="540"/>
        <w:jc w:val="both"/>
      </w:pPr>
    </w:p>
    <w:p w:rsidR="00EE687A" w:rsidRDefault="00EE687A">
      <w:pPr>
        <w:pStyle w:val="ConsPlusNormal"/>
        <w:jc w:val="center"/>
        <w:outlineLvl w:val="1"/>
      </w:pPr>
      <w:r>
        <w:t>II. Представление сведений гражданами</w:t>
      </w:r>
    </w:p>
    <w:p w:rsidR="00EE687A" w:rsidRDefault="00EE687A">
      <w:pPr>
        <w:pStyle w:val="ConsPlusNormal"/>
        <w:ind w:firstLine="540"/>
        <w:jc w:val="both"/>
      </w:pPr>
    </w:p>
    <w:p w:rsidR="00EE687A" w:rsidRDefault="00EE687A">
      <w:pPr>
        <w:pStyle w:val="ConsPlusNormal"/>
        <w:ind w:firstLine="540"/>
        <w:jc w:val="both"/>
      </w:pPr>
      <w:r>
        <w:t>4. Гражданин представляет:</w:t>
      </w:r>
    </w:p>
    <w:p w:rsidR="00EE687A" w:rsidRDefault="00EE687A">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EE687A" w:rsidRDefault="00EE687A">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EE687A" w:rsidRDefault="00EE687A">
      <w:pPr>
        <w:pStyle w:val="ConsPlusNormal"/>
        <w:spacing w:before="220"/>
        <w:ind w:firstLine="540"/>
        <w:jc w:val="both"/>
      </w:pPr>
      <w:r>
        <w:t>5. Сведения о доходах представляются гражданами в кадровое подразделение Организации при оформлении заявления о рассмотрении возможности приема их на работу.</w:t>
      </w:r>
    </w:p>
    <w:p w:rsidR="00EE687A" w:rsidRDefault="00EE687A">
      <w:pPr>
        <w:pStyle w:val="ConsPlusNormal"/>
        <w:spacing w:before="220"/>
        <w:ind w:firstLine="540"/>
        <w:jc w:val="both"/>
      </w:pPr>
      <w:r>
        <w:t>6. Сведения о доходах, представленные гражданами, для которых работодателем является заместитель Министра сельского хозяйства Российской Федерации - руководитель Федерального агентства по рыболовству, направляются руководителем Организации, осуществляющей прием гражданина на работу, в структурное подразделение Росрыболовства, в компетенцию которого входит профилактика коррупционных и иных правонарушений (далее - Отдел государственной службы и кадров Росрыболовства).</w:t>
      </w:r>
    </w:p>
    <w:p w:rsidR="00EE687A" w:rsidRDefault="00EE687A">
      <w:pPr>
        <w:pStyle w:val="ConsPlusNormal"/>
        <w:spacing w:before="220"/>
        <w:ind w:firstLine="540"/>
        <w:jc w:val="both"/>
      </w:pPr>
      <w:r>
        <w:t>Сведения о доходах, представленные гражданами, для которых работодателем является руководитель подведомственной Росрыболовству Организации, направляются руководителем Организации, осуществляющей прием гражданина на работу, в соответствующее структурное подразделение территориального органа Росрыболовства, в компетенцию которого входит профилактика коррупционных и иных правонарушений.</w:t>
      </w:r>
    </w:p>
    <w:p w:rsidR="00EE687A" w:rsidRDefault="00EE687A">
      <w:pPr>
        <w:pStyle w:val="ConsPlusNormal"/>
        <w:spacing w:before="220"/>
        <w:ind w:firstLine="540"/>
        <w:jc w:val="both"/>
      </w:pPr>
      <w:r>
        <w:t>7. В случае, если гражданин, представивший справки о своих доходах, не был назначен на должность, эти справки возвращаются ему по письменному заявлению вместе с другими документами.</w:t>
      </w:r>
    </w:p>
    <w:p w:rsidR="00EE687A" w:rsidRDefault="00EE687A">
      <w:pPr>
        <w:pStyle w:val="ConsPlusNormal"/>
        <w:ind w:firstLine="540"/>
        <w:jc w:val="both"/>
      </w:pPr>
    </w:p>
    <w:p w:rsidR="00EE687A" w:rsidRDefault="00EE687A">
      <w:pPr>
        <w:pStyle w:val="ConsPlusNormal"/>
        <w:jc w:val="center"/>
        <w:outlineLvl w:val="1"/>
      </w:pPr>
      <w:r>
        <w:t>III. Представление сведений работниками</w:t>
      </w:r>
    </w:p>
    <w:p w:rsidR="00EE687A" w:rsidRDefault="00EE687A">
      <w:pPr>
        <w:pStyle w:val="ConsPlusNormal"/>
        <w:ind w:firstLine="540"/>
        <w:jc w:val="both"/>
      </w:pPr>
    </w:p>
    <w:p w:rsidR="00EE687A" w:rsidRDefault="00EE687A">
      <w:pPr>
        <w:pStyle w:val="ConsPlusNormal"/>
        <w:ind w:firstLine="540"/>
        <w:jc w:val="both"/>
      </w:pPr>
      <w:r>
        <w:t>8. Работник ежегодно, не позднее 30 апреля года, следующего за отчетным, представляет:</w:t>
      </w:r>
    </w:p>
    <w:p w:rsidR="00EE687A" w:rsidRDefault="00EE687A">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E687A" w:rsidRDefault="00EE687A">
      <w:pPr>
        <w:pStyle w:val="ConsPlusNormal"/>
        <w:spacing w:before="220"/>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конец отчетного периода;</w:t>
      </w:r>
    </w:p>
    <w:p w:rsidR="00EE687A" w:rsidRDefault="00EE687A">
      <w:pPr>
        <w:pStyle w:val="ConsPlusNormal"/>
        <w:spacing w:before="220"/>
        <w:ind w:firstLine="540"/>
        <w:jc w:val="both"/>
      </w:pPr>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если сумма сделки превышает общий доход работника и его супруги (супруга) за три последних года, предшествующих совершению сделки.</w:t>
      </w:r>
    </w:p>
    <w:p w:rsidR="00EE687A" w:rsidRDefault="00EE687A">
      <w:pPr>
        <w:pStyle w:val="ConsPlusNormal"/>
        <w:spacing w:before="220"/>
        <w:ind w:firstLine="540"/>
        <w:jc w:val="both"/>
      </w:pPr>
      <w:r>
        <w:t>9. Сведения о доходах, а также Сведения о расходах представляются работниками:</w:t>
      </w:r>
    </w:p>
    <w:p w:rsidR="00EE687A" w:rsidRDefault="00EE687A">
      <w:pPr>
        <w:pStyle w:val="ConsPlusNormal"/>
        <w:spacing w:before="220"/>
        <w:ind w:firstLine="540"/>
        <w:jc w:val="both"/>
      </w:pPr>
      <w:r>
        <w:t>для которых работодателем является заместитель Министра сельского хозяйства Российской Федерации - руководитель Федерального агентства по рыболовству - в Отдел государственной службы и кадров Росрыболовства;</w:t>
      </w:r>
    </w:p>
    <w:p w:rsidR="00EE687A" w:rsidRDefault="00EE687A">
      <w:pPr>
        <w:pStyle w:val="ConsPlusNormal"/>
        <w:spacing w:before="220"/>
        <w:ind w:firstLine="540"/>
        <w:jc w:val="both"/>
      </w:pPr>
      <w:r>
        <w:t>для которых работодателем является руководитель подведомственной Росрыболовству Организации - в соответствующее структурное подразделение территориального органа Росрыболовства, в компетенцию которого входит профилактика коррупционных и иных правонарушений.</w:t>
      </w:r>
    </w:p>
    <w:p w:rsidR="00EE687A" w:rsidRDefault="00EE687A">
      <w:pPr>
        <w:pStyle w:val="ConsPlusNormal"/>
        <w:spacing w:before="220"/>
        <w:ind w:firstLine="540"/>
        <w:jc w:val="both"/>
      </w:pPr>
      <w:r>
        <w:t>10. В случае, если работником обнаружено, что в представленных им сведениях о доходах и расходах не отражены или не полностью отражены какие-либо сведения либо имеются ошибки, в течение трех месяцев после окончания установленного срока, он может представить уточненные сведения в установленном порядке.</w:t>
      </w:r>
    </w:p>
    <w:p w:rsidR="00EE687A" w:rsidRDefault="00EE687A">
      <w:pPr>
        <w:pStyle w:val="ConsPlusNormal"/>
        <w:spacing w:before="220"/>
        <w:ind w:firstLine="540"/>
        <w:jc w:val="both"/>
      </w:pPr>
      <w:r>
        <w:t xml:space="preserve">11. Отдел государственной службы и кадров Росрыболовства и (или) соответствующее структурное подразделение территориального органа Росрыболовства, в компетенцию которых входит профилактика коррупционных и иных правонарушений, организуют размещение сведений о доходах, расходах, об имуществе и обязательствах имущественного характера работников, а также их супругов и несовершеннолетних детей в сети "Интернет" на официальном сайте Росрыболовства в соответствии с </w:t>
      </w:r>
      <w:hyperlink r:id="rId12" w:history="1">
        <w:r>
          <w:rPr>
            <w:color w:val="0000FF"/>
          </w:rPr>
          <w:t>Порядком</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(Собрание законодательства Российской Федерации, 2013, N 28, ст. 3813; N 49, ст. 6399).</w:t>
      </w:r>
    </w:p>
    <w:p w:rsidR="00EE687A" w:rsidRDefault="00EE687A">
      <w:pPr>
        <w:pStyle w:val="ConsPlusNormal"/>
        <w:ind w:firstLine="540"/>
        <w:jc w:val="both"/>
      </w:pPr>
    </w:p>
    <w:p w:rsidR="00EE687A" w:rsidRDefault="00EE687A">
      <w:pPr>
        <w:pStyle w:val="ConsPlusNormal"/>
        <w:ind w:firstLine="540"/>
        <w:jc w:val="both"/>
      </w:pPr>
    </w:p>
    <w:p w:rsidR="00EE687A" w:rsidRDefault="00EE687A">
      <w:pPr>
        <w:pStyle w:val="ConsPlusNormal"/>
        <w:pBdr>
          <w:top w:val="single" w:sz="6" w:space="0" w:color="auto"/>
        </w:pBdr>
        <w:spacing w:before="100" w:after="100"/>
        <w:jc w:val="both"/>
        <w:rPr>
          <w:sz w:val="2"/>
          <w:szCs w:val="2"/>
        </w:rPr>
      </w:pPr>
    </w:p>
    <w:p w:rsidR="009C2622" w:rsidRDefault="00EE687A">
      <w:bookmarkStart w:id="1" w:name="_GoBack"/>
      <w:bookmarkEnd w:id="1"/>
    </w:p>
    <w:sectPr w:rsidR="009C2622" w:rsidSect="00D81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7A"/>
    <w:rsid w:val="009D6E68"/>
    <w:rsid w:val="00A86821"/>
    <w:rsid w:val="00EE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8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68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687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8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68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68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6ABA736A41C2C0947E4BB21DAE8173F0AC2EEF933F2B208A01F590179A16F14D5B14E14F077739250AB3D127417559781231670C35D7BCA40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EC6ABA736A41C2C0947E4BB21DAE8173F0AC2EEF933F2B208A01F590179A16F14D5B14E14F077739250AB3D127417559781231670C35D7BCA40B" TargetMode="External"/><Relationship Id="rId12" Type="http://schemas.openxmlformats.org/officeDocument/2006/relationships/hyperlink" Target="consultantplus://offline/ref=EEC6ABA736A41C2C0947E4BB21DAE8173D09C6EDF831F2B208A01F590179A16F14D5B14E14F077769C50AB3D127417559781231670C35D7BCA40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EC6ABA736A41C2C0947E4BB21DAE8173D09C6EDF837F2B208A01F590179A16F14D5B14E14F077749C50AB3D127417559781231670C35D7BCA40B" TargetMode="External"/><Relationship Id="rId11" Type="http://schemas.openxmlformats.org/officeDocument/2006/relationships/hyperlink" Target="consultantplus://offline/ref=EEC6ABA736A41C2C0947E4BB21DAE8173F0BC3E8F83FF2B208A01F590179A16F14D5B14E14F077769450AB3D127417559781231670C35D7BCA40B"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EEC6ABA736A41C2C0947E4BB21DAE8173D0AC5EAFF3EF2B208A01F590179A16F14D5B14E14F077769050AB3D127417559781231670C35D7BCA40B" TargetMode="External"/><Relationship Id="rId4" Type="http://schemas.openxmlformats.org/officeDocument/2006/relationships/webSettings" Target="webSettings.xml"/><Relationship Id="rId9" Type="http://schemas.openxmlformats.org/officeDocument/2006/relationships/hyperlink" Target="consultantplus://offline/ref=EEC6ABA736A41C2C0947E4BB21DAE8173D0AC5EAFF33F2B208A01F590179A16F06D5E94214F269729645FD6C54C240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10050</Characters>
  <Application>Microsoft Office Word</Application>
  <DocSecurity>0</DocSecurity>
  <Lines>83</Lines>
  <Paragraphs>23</Paragraphs>
  <ScaleCrop>false</ScaleCrop>
  <Company>МагаданНИРО</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Колпакова</dc:creator>
  <cp:lastModifiedBy>Колпакова</cp:lastModifiedBy>
  <cp:revision>1</cp:revision>
  <dcterms:created xsi:type="dcterms:W3CDTF">2021-03-02T01:56:00Z</dcterms:created>
  <dcterms:modified xsi:type="dcterms:W3CDTF">2021-03-02T01:56:00Z</dcterms:modified>
</cp:coreProperties>
</file>